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8E7D" w14:textId="0508FD06" w:rsidR="000746C5" w:rsidRPr="007E5A0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7E5A0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7E5A0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7E5A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256ED56" w:rsidR="00363F81" w:rsidRPr="007E5A0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E5A01" w:rsidRPr="00D51B30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43134346" w14:textId="27054B49" w:rsidR="004501ED" w:rsidRPr="007E5A0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E5A0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658A7"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 Wychowanie fizyczne</w:t>
      </w:r>
    </w:p>
    <w:p w14:paraId="274BA5FF" w14:textId="45607B45" w:rsidR="004838B3" w:rsidRPr="007E5A0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6658A7"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Physical</w:t>
      </w:r>
      <w:proofErr w:type="spellEnd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education</w:t>
      </w:r>
      <w:proofErr w:type="spellEnd"/>
    </w:p>
    <w:p w14:paraId="1405C745" w14:textId="3853D916" w:rsidR="000746C5" w:rsidRPr="007E5A0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Usytuowanie</w:t>
      </w:r>
      <w:r w:rsidR="00BE67AE" w:rsidRPr="007E5A0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  <w:r w:rsidRPr="007E5A0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7E5A0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7E5A0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3182474" w:rsidR="000746C5" w:rsidRPr="007E5A01" w:rsidRDefault="007E5A0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51B3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  <w:t>………….</w:t>
            </w:r>
          </w:p>
        </w:tc>
      </w:tr>
      <w:tr w:rsidR="006658A7" w:rsidRPr="007E5A0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0A82212" w:rsidR="006658A7" w:rsidRPr="007E5A01" w:rsidRDefault="00F63119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tacjonarne</w:t>
            </w:r>
          </w:p>
        </w:tc>
      </w:tr>
      <w:tr w:rsidR="007E5A01" w:rsidRPr="007E5A01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47854EA" w:rsidR="007E5A01" w:rsidRPr="00D51B30" w:rsidRDefault="007E5A01" w:rsidP="007E5A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  <w:tr w:rsidR="007E5A01" w:rsidRPr="007E5A01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75E7D9B" w:rsidR="007E5A01" w:rsidRPr="00D51B30" w:rsidRDefault="007E5A01" w:rsidP="007E5A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  <w:tr w:rsidR="006658A7" w:rsidRPr="007E5A0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E1C71A5" w:rsidR="006658A7" w:rsidRPr="007E5A01" w:rsidRDefault="00F63119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racownicy Uniwersyteckiego Centrum Sportu</w:t>
            </w:r>
          </w:p>
        </w:tc>
      </w:tr>
      <w:tr w:rsidR="006658A7" w:rsidRPr="00AD6E3D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658A7" w:rsidRPr="00621283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BD058C" w:rsidR="006658A7" w:rsidRPr="007E5A01" w:rsidRDefault="008D0158" w:rsidP="007E5A01">
            <w:pPr>
              <w:spacing w:line="276" w:lineRule="auto"/>
              <w:ind w:firstLine="215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</w:pPr>
            <w:hyperlink r:id="rId6" w:history="1">
              <w:r w:rsidR="007E5A01" w:rsidRPr="00621283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de-DE" w:eastAsia="en-US"/>
                </w:rPr>
                <w:t>swf@ujk.edu.pl</w:t>
              </w:r>
            </w:hyperlink>
            <w:r w:rsidR="007E5A01" w:rsidRPr="00621283">
              <w:rPr>
                <w:rFonts w:asciiTheme="minorHAnsi" w:hAnsiTheme="minorHAnsi" w:cstheme="minorHAnsi"/>
                <w:lang w:val="de-DE"/>
              </w:rPr>
              <w:t xml:space="preserve">; tel. </w:t>
            </w:r>
            <w:r w:rsidR="006658A7" w:rsidRPr="0062128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de-DE"/>
              </w:rPr>
              <w:t>41 349 68 16</w:t>
            </w:r>
            <w:r w:rsidR="006658A7" w:rsidRPr="007E5A01">
              <w:rPr>
                <w:rFonts w:asciiTheme="minorHAnsi" w:hAnsiTheme="minorHAnsi" w:cstheme="minorHAnsi"/>
                <w:sz w:val="18"/>
                <w:szCs w:val="18"/>
                <w:lang w:val="de-DE" w:eastAsia="en-US"/>
              </w:rPr>
              <w:t xml:space="preserve">  </w:t>
            </w:r>
          </w:p>
        </w:tc>
      </w:tr>
    </w:tbl>
    <w:p w14:paraId="07E319B6" w14:textId="74AAD63C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7E5A0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24D3C6" w:rsidR="000746C5" w:rsidRPr="007E5A01" w:rsidRDefault="00F631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olski </w:t>
            </w:r>
          </w:p>
        </w:tc>
      </w:tr>
      <w:tr w:rsidR="00341AC4" w:rsidRPr="007E5A0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D89F90F" w:rsidR="000746C5" w:rsidRPr="007E5A01" w:rsidRDefault="00F631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 przeciwwskazań do aktywności fizycznej</w:t>
            </w:r>
          </w:p>
        </w:tc>
      </w:tr>
    </w:tbl>
    <w:p w14:paraId="3E7144CC" w14:textId="6D649217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7E5A0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512F119" w:rsidR="000746C5" w:rsidRPr="007E5A01" w:rsidRDefault="00E91BBF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(60 godz.)</w:t>
            </w:r>
          </w:p>
        </w:tc>
      </w:tr>
      <w:tr w:rsidR="00341AC4" w:rsidRPr="007E5A0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62128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16E5D2F" w:rsidR="000746C5" w:rsidRPr="007E5A01" w:rsidRDefault="00E91BBF" w:rsidP="005D31B5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salach gimnastycznych, na basenie, w terenie, forma obozowa (obóz zimowy narciarski). Student posiada możliwość wyboru formy zajęć spośród n</w:t>
            </w:r>
            <w:r w:rsidR="007E5A01"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w.</w:t>
            </w:r>
          </w:p>
        </w:tc>
      </w:tr>
      <w:tr w:rsidR="00341AC4" w:rsidRPr="007E5A0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62D8412" w:rsidR="000746C5" w:rsidRPr="007E5A01" w:rsidRDefault="00E91BBF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7E5A01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0975459" w:rsidR="00402BCD" w:rsidRPr="007E5A01" w:rsidRDefault="00E91BBF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praktyczne</w:t>
            </w:r>
          </w:p>
        </w:tc>
      </w:tr>
      <w:tr w:rsidR="005D31B5" w:rsidRPr="007E5A0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7430CBE" w:rsidR="00566B57" w:rsidRPr="007E5A01" w:rsidRDefault="007E5A01" w:rsidP="007E5A01">
            <w:pPr>
              <w:pStyle w:val="TableParagraph"/>
              <w:spacing w:line="276" w:lineRule="auto"/>
              <w:ind w:left="21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</w:p>
        </w:tc>
      </w:tr>
      <w:tr w:rsidR="00341AC4" w:rsidRPr="007E5A0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07975D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King I., Nowoczesny trening siłowy, Łódź 2009</w:t>
            </w:r>
          </w:p>
          <w:p w14:paraId="2246AC7E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Matella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K., Fitness. Zdrowie i uroda, Toruń 2008</w:t>
            </w:r>
          </w:p>
          <w:p w14:paraId="199D039E" w14:textId="184F160A" w:rsidR="00A62514" w:rsidRPr="00F44258" w:rsidRDefault="00A62514" w:rsidP="00A6251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textAlignment w:val="top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Bondarowicz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M., Staniszewski T., Podstawy teorii i metodyki zabaw i gier ruchowych, Warszawa 2016</w:t>
            </w:r>
          </w:p>
          <w:p w14:paraId="15175D05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Grządziel G.,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Szade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D., Piłka siatkowa. Technika, taktyka i elementy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minisiatkówki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, Katowice 2009</w:t>
            </w:r>
          </w:p>
          <w:p w14:paraId="3C585804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Spieszny M., Tabor R., Walczyk L.: Piłka ręczna w szkole, Warszawa 2001</w:t>
            </w:r>
          </w:p>
          <w:p w14:paraId="7A10FE77" w14:textId="77777777" w:rsidR="00566B57" w:rsidRPr="00AD6E3D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Huciński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T., Jakubiak R.: Koszykówka. Metodyka nauczania</w:t>
            </w:r>
            <w:r w:rsidR="00460DCC" w:rsidRPr="00F4425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i doskonalenia podstaw, Wrocław 2005</w:t>
            </w:r>
          </w:p>
          <w:p w14:paraId="7456B6D4" w14:textId="5CE3868E" w:rsidR="00AD6E3D" w:rsidRPr="007E5A01" w:rsidRDefault="00AD6E3D" w:rsidP="00AD6E3D">
            <w:pPr>
              <w:widowControl/>
              <w:autoSpaceDE/>
              <w:autoSpaceDN/>
              <w:spacing w:line="276" w:lineRule="auto"/>
              <w:ind w:left="500" w:right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1E22AD" w14:textId="632220BB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Cele, treści i efekty uczenia się</w:t>
      </w:r>
    </w:p>
    <w:p w14:paraId="632B2860" w14:textId="6D93ED4B" w:rsidR="00A9672F" w:rsidRPr="007E5A01" w:rsidRDefault="003E0703" w:rsidP="00A9672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1E5D6B" w14:textId="316933DA" w:rsidR="003E0703" w:rsidRPr="00FB57A9" w:rsidRDefault="003E0703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Doskonalenie umiejętności ruchowych przydatnych w aktywności zdrowotnej, utylitarnej, rekreacyjnej i sportowej poprzez uczestnictwo w dowolnie wybranych praktycznych zajęciach</w:t>
      </w:r>
      <w:r w:rsidR="00FB57A9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z wychowania fizycznego.</w:t>
      </w:r>
    </w:p>
    <w:p w14:paraId="4D0725D3" w14:textId="3C1A6F08" w:rsidR="00A9672F" w:rsidRPr="007E5A01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Rozwój sprawności kondycyjnej i koordynacyjnej oraz dostarczenie studentom wiadomości</w:t>
      </w:r>
      <w:r w:rsid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umiejętności umożliwiających samokontrolę i samoocenę oraz samodzielne podejmowanie działań w tym zakresie.</w:t>
      </w:r>
    </w:p>
    <w:p w14:paraId="250F2B86" w14:textId="461D8150" w:rsidR="003E0703" w:rsidRPr="00FB57A9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Ukształtowanie postawy świadomego uczestnictwa studentów w różnych formach aktywności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sportowo-rekreacyjnej w czasie studiów oraz po zakończeniu edukacji dla zachowania zdrowia fizycznego i psychicznego.</w:t>
      </w:r>
    </w:p>
    <w:p w14:paraId="4EC358EB" w14:textId="595FFC48" w:rsidR="006D764F" w:rsidRPr="007E5A01" w:rsidRDefault="003E0703" w:rsidP="00460DCC">
      <w:pPr>
        <w:pStyle w:val="TableParagraph"/>
        <w:numPr>
          <w:ilvl w:val="1"/>
          <w:numId w:val="10"/>
        </w:numPr>
        <w:snapToGrid w:val="0"/>
        <w:spacing w:before="6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840"/>
      </w:tblGrid>
      <w:tr w:rsidR="007F4EF6" w:rsidRPr="007E5A01" w14:paraId="14D84F2A" w14:textId="77777777" w:rsidTr="00D265F2">
        <w:trPr>
          <w:trHeight w:val="26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E32" w14:textId="04C2A006" w:rsidR="007F4EF6" w:rsidRPr="00FB57A9" w:rsidRDefault="007F4EF6" w:rsidP="007F4EF6">
            <w:pPr>
              <w:widowControl/>
              <w:autoSpaceDE/>
              <w:autoSpaceDN/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Ćwiczenia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D5BC" w14:textId="77777777" w:rsidR="007F4EF6" w:rsidRPr="00FB57A9" w:rsidRDefault="007F4EF6" w:rsidP="00D51B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Liczba godzin</w:t>
            </w:r>
          </w:p>
        </w:tc>
      </w:tr>
      <w:tr w:rsidR="007F4EF6" w:rsidRPr="007E5A01" w14:paraId="1FD68F7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C6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Koszykówka*</w:t>
            </w:r>
          </w:p>
          <w:p w14:paraId="456D79A4" w14:textId="3F76190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Zarys historii koszykówki</w:t>
            </w: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zakresie techniki i metodyki nauczania poszczególnych elementów. Indywidualne wyszkolenie zawodnika w ataku; podania i chwyty piłki, kozłowanie, rzuty w biegu po podaniu, rzuty w biegu po kozłowaniu, rzut z półobrotem w biegu, po kozłowaniu, w miejscu, rzut pozycyjny z miejsca, rzuty w wyskoku, rzuty środkowego, obrót, zwody</w:t>
            </w:r>
            <w:r w:rsidR="00FB57A9" w:rsidRPr="00977D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Indywidualny atak-gra 1:1, zasady poruszania się zawodnika w obronie. </w:t>
            </w:r>
            <w:r w:rsidRPr="00977D2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Szybki atak, atak pozycyjny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, obrona zespołowa. Przepisy gry w koszykówkę, sędziowanie.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2D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49014999" w14:textId="77777777" w:rsidTr="00D265F2">
        <w:trPr>
          <w:trHeight w:val="997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8A2" w14:textId="161907DE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siatkowa*</w:t>
            </w:r>
          </w:p>
          <w:p w14:paraId="7AA29583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84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019F67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7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nożna*</w:t>
            </w:r>
          </w:p>
          <w:p w14:paraId="03C12F13" w14:textId="67233FE8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piłki nożnej. Przepisy gry w piłkę nożną 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11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osobową,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fu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tsal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piłkę nożną plażową. Gry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zabawy stosowane w nauczaniu techniki piłki nożnej. Uderzenia i przyjęcia w piłce nożnej. Ćwiczenia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techniczno-taktyczne prowadzenia piłki. Dryblingi i zwody. Odbieranie piłki przeciwnikowi. Gra bramkarza. Nauczanie taktyki.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BF9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05E0D0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B5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ręczna*</w:t>
            </w:r>
          </w:p>
          <w:p w14:paraId="1784FBFB" w14:textId="4E57A4DC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Przepisy gry w piłkę ręczną. Systematyka elementów techniki i taktyki, poruszanie się zawodników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ataku i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F5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643BC6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B8" w14:textId="278FF325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Pływanie</w:t>
            </w:r>
          </w:p>
          <w:p w14:paraId="5A533C47" w14:textId="77777777" w:rsidR="007F4EF6" w:rsidRPr="00FB57A9" w:rsidRDefault="007F4EF6" w:rsidP="005D31B5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463C5ACA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Nauczania kraula na grzbiecie: nauka pracy nóg do kraula na grzbiecie, nauka pracy ramion do kraula na grzbiecie, koordynacja pracy ramion i nóg.</w:t>
            </w:r>
          </w:p>
          <w:p w14:paraId="1473DFE9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3C61B008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0AAAFA3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5C4D417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18F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AA74C9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16" w14:textId="2EAFCEE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Aktywność ruchowa adaptacyjna</w:t>
            </w:r>
          </w:p>
          <w:p w14:paraId="7A815315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Street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-basket, atletyka terenowa, żeglarstwo, piłka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siatkowa-plażowa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obozownictwo, gry i zabawy terenowe, atletyka terenowa, aerobik.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18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79D0B54" w14:textId="77777777" w:rsidTr="00D265F2">
        <w:trPr>
          <w:trHeight w:val="42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BA0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walking</w:t>
            </w:r>
            <w:proofErr w:type="spellEnd"/>
          </w:p>
          <w:p w14:paraId="1F91D525" w14:textId="11E44E7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jako kompleksowy trening całego ciała. Jak przygotować się do marszu? Wybór kijów do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chodzenia. Czas i częstotliwość treningu. BHP w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</w:t>
            </w:r>
            <w:r w:rsidR="00D51B30" w:rsidRPr="00977D2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łościowe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. Ćwiczenia w parach, gry i zabawy.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E0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60</w:t>
            </w:r>
          </w:p>
        </w:tc>
      </w:tr>
      <w:tr w:rsidR="007F4EF6" w:rsidRPr="007E5A01" w14:paraId="0A8CB4E5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1B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aerobik</w:t>
            </w:r>
          </w:p>
          <w:p w14:paraId="538E367D" w14:textId="388FC102" w:rsidR="007F4EF6" w:rsidRPr="00A6251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Terminologia stosowana w fitness. Muzyka w fitness. Metod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yka zajęć fitness. Choreografia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w fitness. Organizacja i bezpieczeństwo zajęć. 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organizacyjno</w:t>
            </w:r>
            <w:r w:rsidR="00690738"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-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programowe. Ćwiczenia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 kształtujące. Ćwiczenia wzmacniające. Ćwiczenia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relaksacyjne. Ćwiczenia rozciągające. Rożn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e formy zajęć aerobowych </w:t>
            </w:r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(aerobik, 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step, Total Body </w:t>
            </w:r>
            <w:proofErr w:type="spellStart"/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Conditioning</w:t>
            </w:r>
            <w:proofErr w:type="spellEnd"/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tabata</w:t>
            </w:r>
            <w:proofErr w:type="spellEnd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itp.)</w:t>
            </w:r>
            <w:r w:rsidR="00460DCC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2E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AF406B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D46" w14:textId="77777777" w:rsidR="007F4EF6" w:rsidRPr="00FB57A9" w:rsidRDefault="007F4EF6" w:rsidP="005D31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ćwiczenia siłowe</w:t>
            </w:r>
          </w:p>
          <w:p w14:paraId="6E46B63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A12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F04A4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9C7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Tenis stołowy</w:t>
            </w:r>
          </w:p>
          <w:p w14:paraId="4A624E96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Zarys historii tenisa stołowego, przepisy gry. Postawa i poruszanie się przy stole. Fachowe nazewnictwo uderzeń z 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forehandu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beckhandu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6C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7410F51" w14:textId="77777777" w:rsidTr="00D265F2">
        <w:trPr>
          <w:trHeight w:val="74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A5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Ćwiczenia z elementami jogi, callanetics</w:t>
            </w:r>
          </w:p>
          <w:p w14:paraId="6D209EE8" w14:textId="4ABA095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jogi, callanetics, analiza </w:t>
            </w:r>
            <w:r w:rsidR="002C4220">
              <w:rPr>
                <w:rFonts w:asciiTheme="minorHAnsi" w:hAnsiTheme="minorHAnsi" w:cstheme="minorHAnsi"/>
                <w:sz w:val="21"/>
                <w:szCs w:val="21"/>
              </w:rPr>
              <w:t>techniki wykonania podstawowych ćwiczeń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poprawne oddychanie, umiejętność panowania nad własnym ciałem, poznanie metod koncentracji, ćwiczenia relaksacyjne.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6A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758059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BC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Atletyka terenowa</w:t>
            </w:r>
          </w:p>
          <w:p w14:paraId="40CFF5AE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A1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B8CCAC1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67B" w14:textId="77777777" w:rsidR="007F4EF6" w:rsidRPr="009218C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b/>
                <w:sz w:val="21"/>
                <w:szCs w:val="21"/>
              </w:rPr>
              <w:t>Pilates</w:t>
            </w:r>
            <w:proofErr w:type="spellEnd"/>
          </w:p>
          <w:p w14:paraId="0D317AA7" w14:textId="2EED86D2" w:rsidR="007F4EF6" w:rsidRPr="009218C4" w:rsidRDefault="007F4EF6" w:rsidP="009218C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i ich zastosowanie w kształtowaniu prawidłowej postawy ciała. Lecznicze walory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Zapoznanie studentów z różnorodnością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47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16E61D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0C9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Gry rekreacyjne</w:t>
            </w:r>
          </w:p>
          <w:p w14:paraId="5B6726D4" w14:textId="7A2A6DCD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popularnych gier i zabaw rekreacyjnych, jako sportów całego życia. Kształtowanie umiejętności ruchowych i wydolności fizycznej po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przez różne formy ruchu. Zabawy</w:t>
            </w:r>
            <w:r w:rsidR="0069073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gry ruchowe terenowe i w pomieszczeniach sportowych. Nauka zasad prowadzenia gier rekreacyjnyc</w:t>
            </w:r>
            <w:r w:rsidR="00685399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umiejętności sędziowania.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DD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ACDE384" w14:textId="77777777" w:rsidTr="00D265F2">
        <w:trPr>
          <w:trHeight w:val="73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90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Badminton</w:t>
            </w:r>
          </w:p>
          <w:p w14:paraId="38D391E8" w14:textId="1F40E089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gry. Gry i zabawy przygotowujące i doskonalące grę. Gra pojedy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ncza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podwójna. Podstawy sędziowania. Turnieje.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34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E29D386" w14:textId="77777777" w:rsidTr="00D265F2">
        <w:trPr>
          <w:trHeight w:val="168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B2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Narciarstwo</w:t>
            </w:r>
          </w:p>
          <w:p w14:paraId="22F405EB" w14:textId="7DEC2943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Opanowanie podstaw poruszania się na nartach, opanowanie skrętów równoległych: kontrolowanie prędkości i umożliwiających szybkie zatrzymanie, ześlizg, skrę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t stop, skręt </w:t>
            </w:r>
            <w:proofErr w:type="spellStart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dostokowy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pó</w:t>
            </w:r>
            <w:r w:rsidRPr="00D265F2">
              <w:rPr>
                <w:rFonts w:asciiTheme="minorHAnsi" w:hAnsiTheme="minorHAnsi" w:cstheme="minorHAnsi"/>
                <w:sz w:val="21"/>
                <w:szCs w:val="21"/>
              </w:rPr>
              <w:t>łpł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ugu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z poszerzenia kątowego, </w:t>
            </w:r>
            <w:r w:rsidRPr="009A2626">
              <w:rPr>
                <w:rFonts w:asciiTheme="minorHAnsi" w:hAnsiTheme="minorHAnsi" w:cstheme="minorHAnsi"/>
                <w:sz w:val="21"/>
                <w:szCs w:val="21"/>
              </w:rPr>
              <w:t>skręt równoległy NW, śmig bazowy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opanowanie jazdy na krawędziach, skręt równoległy, śmig, jazda w każdym śniegu i terenie, jazda po muldach, jazda</w:t>
            </w:r>
            <w:r w:rsidR="00D265F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głębokim śniegu, jazda na bardzo stromych stokach, jazda w trudnych warunkach śniegowych (mokry śnieg, szreń).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64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08188CE6" w14:textId="77777777" w:rsidTr="00977D24">
        <w:trPr>
          <w:trHeight w:val="99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BE0E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Żeglarstwo</w:t>
            </w:r>
          </w:p>
          <w:p w14:paraId="2C1BFB06" w14:textId="17C4EED9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Zdobycie wiedzy z zakresu zachowań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>glarskie, podstawy meteorologii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i ratownictwa wiadomości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o jachtach żeglarskich – budowa. Prace bosmańskie obejmujące rodzaje lin oraz umiejętność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zastosowania podstawowych węzłów żeglarskich zgodnie z ich przeznaczeniem. Prowadzenie jachtu żaglowego z wykorzystaniem manewrów podstawowych, dodatkowych oraz prowadzeniem jachtu na silniku. Elementy r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atownictwa w zakresie ratowania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 łodzi i z wody. Ocena sytuacji na wodzie</w:t>
            </w:r>
            <w:r w:rsidR="00385A3D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podejmowaniu decyzji akcji ratunkowych.</w:t>
            </w:r>
            <w:bookmarkStart w:id="1" w:name="_GoBack"/>
            <w:bookmarkEnd w:id="1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A2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5A34EBB7" w14:textId="77777777" w:rsidTr="00D265F2">
        <w:trPr>
          <w:trHeight w:val="978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5E8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Kolarstwo</w:t>
            </w:r>
          </w:p>
          <w:p w14:paraId="6A097184" w14:textId="68D4908A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Doskonalenie techniki podstawowych elementów jazdy, podwyższenie sprawności fizycznej, odżywianie podczas wzmożonego wysiłku fizycznego, odżywianie przed wysiłkiem, w trakcie i po wysiłku, wycieczki rowerowe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np.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- Ciekoty,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Święta Katarzyna.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5C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C023D4" w:rsidRPr="007E5A01" w14:paraId="688CF5B5" w14:textId="77777777" w:rsidTr="00D265F2">
        <w:trPr>
          <w:trHeight w:val="410"/>
          <w:jc w:val="center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BD1" w14:textId="1DE3BA6B" w:rsidR="00C023D4" w:rsidRPr="00977D24" w:rsidRDefault="00C023D4" w:rsidP="00D51B30">
            <w:pPr>
              <w:spacing w:before="120" w:after="120" w:line="276" w:lineRule="auto"/>
              <w:ind w:left="352"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*Istnieje możliwość wybrania wszystkich czterech form zajęć w formie ZGS (zespołowych gier sportowych)</w:t>
            </w:r>
          </w:p>
        </w:tc>
      </w:tr>
    </w:tbl>
    <w:p w14:paraId="52CBFC3B" w14:textId="255BAEC0" w:rsidR="00436303" w:rsidRPr="007E5A0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E5A0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A016E0B" w14:textId="77777777" w:rsidR="006B3D68" w:rsidRPr="007E5A01" w:rsidRDefault="006B3D68" w:rsidP="006B3D6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E5A01" w14:paraId="4B1E1EAC" w14:textId="77777777" w:rsidTr="00C023D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FAEBC08" w:rsidR="006E60C3" w:rsidRPr="007E5A01" w:rsidRDefault="006B3D6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6E60C3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1C4830B9" w14:textId="5507E00E" w:rsidR="006E60C3" w:rsidRPr="007E5A01" w:rsidRDefault="006B3D68" w:rsidP="00C023D4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sz w:val="21"/>
                <w:szCs w:val="21"/>
              </w:rPr>
              <w:t>Posiada umiejętność doboru ćwiczeń i form aktywności fizycznej do poziomu swoich umiejętności sportowych i sprawności fizycznej w celu uczestnictwa</w:t>
            </w:r>
            <w:r w:rsidR="00C023D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sz w:val="21"/>
                <w:szCs w:val="21"/>
              </w:rPr>
              <w:t>w kulturze fizycznej przez całe życie.</w:t>
            </w:r>
          </w:p>
        </w:tc>
        <w:tc>
          <w:tcPr>
            <w:tcW w:w="1773" w:type="dxa"/>
            <w:vAlign w:val="center"/>
          </w:tcPr>
          <w:p w14:paraId="1881EAEC" w14:textId="3DE63F54" w:rsidR="006E60C3" w:rsidRPr="007E5A01" w:rsidRDefault="00C023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</w:tbl>
    <w:p w14:paraId="1C259416" w14:textId="227F24BB" w:rsidR="00436303" w:rsidRPr="007E5A0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7E5A0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7E5A01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7E5A01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3B836AC" w:rsidR="00CF48D1" w:rsidRPr="007E5A0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49704226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5EFB9A09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5794059A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844BFC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  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228" w:type="dxa"/>
            <w:vAlign w:val="center"/>
          </w:tcPr>
          <w:p w14:paraId="1041004F" w14:textId="77777777" w:rsidR="00CC7BD0" w:rsidRPr="007E5A01" w:rsidRDefault="00CF48D1" w:rsidP="00CC7BD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</w:p>
          <w:p w14:paraId="57C1EF2C" w14:textId="5B9E9B67" w:rsidR="00CC7BD0" w:rsidRPr="007E5A01" w:rsidRDefault="003E43B6" w:rsidP="00CC7BD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onspekty/</w:t>
            </w:r>
          </w:p>
          <w:p w14:paraId="393111AC" w14:textId="20895D3A" w:rsidR="00CF48D1" w:rsidRPr="007E5A01" w:rsidRDefault="003E43B6" w:rsidP="003E43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feraty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7E5A0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6614E19" w14:textId="77777777" w:rsidR="00CC7BD0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grupie/</w:t>
            </w:r>
          </w:p>
          <w:p w14:paraId="2DBFB9CA" w14:textId="4DFDF24B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dyskusje</w:t>
            </w:r>
          </w:p>
        </w:tc>
        <w:tc>
          <w:tcPr>
            <w:tcW w:w="1228" w:type="dxa"/>
            <w:vAlign w:val="center"/>
          </w:tcPr>
          <w:p w14:paraId="2A7FD4F8" w14:textId="644E8FE1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Sprawdzian praktyczny</w:t>
            </w:r>
          </w:p>
        </w:tc>
      </w:tr>
    </w:tbl>
    <w:p w14:paraId="45B871BD" w14:textId="425C9711" w:rsidR="00CF48D1" w:rsidRPr="007E5A0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7E5A01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7E5A01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7E5A01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7E5A01" w14:paraId="46ACCB6F" w14:textId="77777777" w:rsidTr="00C023D4">
        <w:trPr>
          <w:jc w:val="center"/>
        </w:trPr>
        <w:tc>
          <w:tcPr>
            <w:tcW w:w="1237" w:type="dxa"/>
          </w:tcPr>
          <w:p w14:paraId="46DF7FCA" w14:textId="2A2B52ED" w:rsidR="00F05892" w:rsidRPr="00977D2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BF7F49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82E80B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0C9D48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0CB4D1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781AB57" w14:textId="64A7C06E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96F449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128E33D9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A2B08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F18B3B" w14:textId="7467D748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770830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4EBAE1FC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4DC7B270" w:rsidR="00B20F2C" w:rsidRPr="007E5A01" w:rsidRDefault="00B20F2C" w:rsidP="00D51B30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7E5A0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E5A01">
        <w:rPr>
          <w:rFonts w:asciiTheme="minorHAnsi" w:hAnsiTheme="minorHAnsi" w:cstheme="minorHAnsi"/>
          <w:iCs/>
          <w:color w:val="000000" w:themeColor="text1"/>
        </w:rPr>
        <w:t>.</w:t>
      </w:r>
      <w:r w:rsidRPr="007E5A0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7E5A01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7E5A0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7E5A0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7E5A01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14:paraId="0503940D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12726" w:rsidRPr="007E5A01" w14:paraId="277FAE1E" w14:textId="77777777" w:rsidTr="00127817">
        <w:trPr>
          <w:jc w:val="center"/>
        </w:trPr>
        <w:tc>
          <w:tcPr>
            <w:tcW w:w="953" w:type="dxa"/>
          </w:tcPr>
          <w:p w14:paraId="19E1F1F0" w14:textId="1553B4E9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0C0B45C1" w14:textId="578F9014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50-54% maksymalnej liczby punktów przewidzianej regulaminem zajęć wychowania fizycznego</w:t>
            </w:r>
          </w:p>
        </w:tc>
      </w:tr>
      <w:tr w:rsidR="00D12726" w:rsidRPr="007E5A01" w14:paraId="11404FDC" w14:textId="77777777" w:rsidTr="00127817">
        <w:trPr>
          <w:jc w:val="center"/>
        </w:trPr>
        <w:tc>
          <w:tcPr>
            <w:tcW w:w="953" w:type="dxa"/>
          </w:tcPr>
          <w:p w14:paraId="684786CB" w14:textId="64E3E01F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39972D74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55-59% maksymalnej liczby punktów przewidzianej regulaminem zajęć wychowania fizycznego</w:t>
            </w:r>
          </w:p>
        </w:tc>
      </w:tr>
      <w:tr w:rsidR="00D12726" w:rsidRPr="007E5A01" w14:paraId="7B8C31F7" w14:textId="77777777" w:rsidTr="00127817">
        <w:trPr>
          <w:jc w:val="center"/>
        </w:trPr>
        <w:tc>
          <w:tcPr>
            <w:tcW w:w="953" w:type="dxa"/>
          </w:tcPr>
          <w:p w14:paraId="6B4477CC" w14:textId="1CB33891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77B77AFA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60-64% maksymalnej liczby punktów przewidzianej regulaminem zajęć wychowania fizycznego</w:t>
            </w:r>
          </w:p>
        </w:tc>
      </w:tr>
      <w:tr w:rsidR="00D12726" w:rsidRPr="007E5A01" w14:paraId="53052AEB" w14:textId="77777777" w:rsidTr="00127817">
        <w:trPr>
          <w:jc w:val="center"/>
        </w:trPr>
        <w:tc>
          <w:tcPr>
            <w:tcW w:w="953" w:type="dxa"/>
          </w:tcPr>
          <w:p w14:paraId="4C65D833" w14:textId="37FCA98B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7A2405F3" w14:textId="54F5BFBB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65-69% maksymalnej liczby punktów przewidzianej regulaminem zajęć wychowania fizycznego</w:t>
            </w:r>
          </w:p>
        </w:tc>
      </w:tr>
      <w:tr w:rsidR="00D12726" w:rsidRPr="007E5A01" w14:paraId="59CC13F9" w14:textId="77777777" w:rsidTr="00127817">
        <w:trPr>
          <w:jc w:val="center"/>
        </w:trPr>
        <w:tc>
          <w:tcPr>
            <w:tcW w:w="953" w:type="dxa"/>
          </w:tcPr>
          <w:p w14:paraId="084C6C17" w14:textId="089DBAF5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72C94CF6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70-100% maksymalnej liczby punktów przewidzianej regulaminem zajęć wychowania fizycznego</w:t>
            </w:r>
          </w:p>
        </w:tc>
      </w:tr>
    </w:tbl>
    <w:p w14:paraId="60ABD29D" w14:textId="4CB86D17" w:rsidR="000746C5" w:rsidRPr="007E5A01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</w:tblGrid>
      <w:tr w:rsidR="00977D24" w:rsidRPr="007E5A0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977D24" w:rsidRPr="007E5A01" w:rsidRDefault="00977D2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977D24" w:rsidRPr="007E5A01" w:rsidRDefault="00977D24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977D24" w:rsidRPr="007E5A0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8506C1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4AFD72B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04F75C3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6597A6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77A50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0EF3C84C" w14:textId="74EB4287" w:rsidR="00896E3C" w:rsidRPr="007E5A0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7E5A0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7E5A0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7E5A0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2"/>
  </w:num>
  <w:num w:numId="13">
    <w:abstractNumId w:val="11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8"/>
  </w:num>
  <w:num w:numId="19">
    <w:abstractNumId w:val="12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0"/>
  </w:num>
  <w:num w:numId="26">
    <w:abstractNumId w:val="19"/>
  </w:num>
  <w:num w:numId="27">
    <w:abstractNumId w:val="38"/>
  </w:num>
  <w:num w:numId="28">
    <w:abstractNumId w:val="13"/>
  </w:num>
  <w:num w:numId="29">
    <w:abstractNumId w:val="28"/>
  </w:num>
  <w:num w:numId="30">
    <w:abstractNumId w:val="5"/>
  </w:num>
  <w:num w:numId="31">
    <w:abstractNumId w:val="16"/>
  </w:num>
  <w:num w:numId="32">
    <w:abstractNumId w:val="23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22DE9"/>
    <w:rsid w:val="00040C7C"/>
    <w:rsid w:val="00042C2E"/>
    <w:rsid w:val="00053608"/>
    <w:rsid w:val="000657F2"/>
    <w:rsid w:val="00065AB7"/>
    <w:rsid w:val="000706A4"/>
    <w:rsid w:val="0007138A"/>
    <w:rsid w:val="000746C5"/>
    <w:rsid w:val="000800D0"/>
    <w:rsid w:val="000D4346"/>
    <w:rsid w:val="000F5265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2538"/>
    <w:rsid w:val="002401BA"/>
    <w:rsid w:val="0027397F"/>
    <w:rsid w:val="002C4220"/>
    <w:rsid w:val="00341AC4"/>
    <w:rsid w:val="0034602B"/>
    <w:rsid w:val="003622B2"/>
    <w:rsid w:val="00363F81"/>
    <w:rsid w:val="003850E0"/>
    <w:rsid w:val="00385A3D"/>
    <w:rsid w:val="003B55C2"/>
    <w:rsid w:val="003B6F34"/>
    <w:rsid w:val="003C3BF5"/>
    <w:rsid w:val="003D5C56"/>
    <w:rsid w:val="003E0703"/>
    <w:rsid w:val="003E43B6"/>
    <w:rsid w:val="003F0AE8"/>
    <w:rsid w:val="00402BCD"/>
    <w:rsid w:val="00406793"/>
    <w:rsid w:val="00421C9E"/>
    <w:rsid w:val="004256BE"/>
    <w:rsid w:val="00436303"/>
    <w:rsid w:val="004443B6"/>
    <w:rsid w:val="004501ED"/>
    <w:rsid w:val="00460DCC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1BA5"/>
    <w:rsid w:val="005D2A79"/>
    <w:rsid w:val="005D31B5"/>
    <w:rsid w:val="005D3DF3"/>
    <w:rsid w:val="005E156F"/>
    <w:rsid w:val="005F0097"/>
    <w:rsid w:val="005F3556"/>
    <w:rsid w:val="00621283"/>
    <w:rsid w:val="00621E17"/>
    <w:rsid w:val="00625795"/>
    <w:rsid w:val="00635E40"/>
    <w:rsid w:val="00652EA8"/>
    <w:rsid w:val="00654EA0"/>
    <w:rsid w:val="006658A7"/>
    <w:rsid w:val="0067260F"/>
    <w:rsid w:val="00685399"/>
    <w:rsid w:val="00690738"/>
    <w:rsid w:val="0069291A"/>
    <w:rsid w:val="00694B7A"/>
    <w:rsid w:val="00694BDB"/>
    <w:rsid w:val="006A0C6B"/>
    <w:rsid w:val="006B3D68"/>
    <w:rsid w:val="006C13BC"/>
    <w:rsid w:val="006C5000"/>
    <w:rsid w:val="006D764F"/>
    <w:rsid w:val="006E60C3"/>
    <w:rsid w:val="006F029C"/>
    <w:rsid w:val="00725F8A"/>
    <w:rsid w:val="00745543"/>
    <w:rsid w:val="007727C5"/>
    <w:rsid w:val="00775AF1"/>
    <w:rsid w:val="007A0D83"/>
    <w:rsid w:val="007B605E"/>
    <w:rsid w:val="007C3DBD"/>
    <w:rsid w:val="007D1D75"/>
    <w:rsid w:val="007E0F39"/>
    <w:rsid w:val="007E5A01"/>
    <w:rsid w:val="007F4EF6"/>
    <w:rsid w:val="00834C51"/>
    <w:rsid w:val="00844BFC"/>
    <w:rsid w:val="00862E0A"/>
    <w:rsid w:val="00896E3C"/>
    <w:rsid w:val="008B336A"/>
    <w:rsid w:val="008D0158"/>
    <w:rsid w:val="00906C25"/>
    <w:rsid w:val="009109EC"/>
    <w:rsid w:val="00913ECD"/>
    <w:rsid w:val="009218C4"/>
    <w:rsid w:val="00937B44"/>
    <w:rsid w:val="00952870"/>
    <w:rsid w:val="0095606D"/>
    <w:rsid w:val="00957188"/>
    <w:rsid w:val="009755CB"/>
    <w:rsid w:val="00977D24"/>
    <w:rsid w:val="009A2626"/>
    <w:rsid w:val="009C5192"/>
    <w:rsid w:val="009D2D35"/>
    <w:rsid w:val="009D3E96"/>
    <w:rsid w:val="009D44FA"/>
    <w:rsid w:val="00A23F40"/>
    <w:rsid w:val="00A37682"/>
    <w:rsid w:val="00A376DE"/>
    <w:rsid w:val="00A5532D"/>
    <w:rsid w:val="00A62514"/>
    <w:rsid w:val="00A713B4"/>
    <w:rsid w:val="00A9672F"/>
    <w:rsid w:val="00AB3480"/>
    <w:rsid w:val="00AB6E40"/>
    <w:rsid w:val="00AD6E3D"/>
    <w:rsid w:val="00AE4328"/>
    <w:rsid w:val="00AE694D"/>
    <w:rsid w:val="00AF51E8"/>
    <w:rsid w:val="00AF7E08"/>
    <w:rsid w:val="00B20F2C"/>
    <w:rsid w:val="00B36858"/>
    <w:rsid w:val="00B54F67"/>
    <w:rsid w:val="00B64890"/>
    <w:rsid w:val="00B6660E"/>
    <w:rsid w:val="00B7166A"/>
    <w:rsid w:val="00B72C78"/>
    <w:rsid w:val="00B877F7"/>
    <w:rsid w:val="00B90649"/>
    <w:rsid w:val="00BB0629"/>
    <w:rsid w:val="00BB3E9F"/>
    <w:rsid w:val="00BE67AE"/>
    <w:rsid w:val="00C023D4"/>
    <w:rsid w:val="00C1154E"/>
    <w:rsid w:val="00C14619"/>
    <w:rsid w:val="00C21DEB"/>
    <w:rsid w:val="00C51D09"/>
    <w:rsid w:val="00C6059E"/>
    <w:rsid w:val="00C62B71"/>
    <w:rsid w:val="00C74615"/>
    <w:rsid w:val="00CA3616"/>
    <w:rsid w:val="00CB604E"/>
    <w:rsid w:val="00CC7BD0"/>
    <w:rsid w:val="00CD60D3"/>
    <w:rsid w:val="00CF48D1"/>
    <w:rsid w:val="00D05AB2"/>
    <w:rsid w:val="00D12726"/>
    <w:rsid w:val="00D265F2"/>
    <w:rsid w:val="00D51B30"/>
    <w:rsid w:val="00D85EF3"/>
    <w:rsid w:val="00D864ED"/>
    <w:rsid w:val="00D938BC"/>
    <w:rsid w:val="00DA28D5"/>
    <w:rsid w:val="00DB5D67"/>
    <w:rsid w:val="00DD65E8"/>
    <w:rsid w:val="00DE1F53"/>
    <w:rsid w:val="00E1052F"/>
    <w:rsid w:val="00E17D02"/>
    <w:rsid w:val="00E604E4"/>
    <w:rsid w:val="00E63048"/>
    <w:rsid w:val="00E81B10"/>
    <w:rsid w:val="00E91BBF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4258"/>
    <w:rsid w:val="00F5109B"/>
    <w:rsid w:val="00F63119"/>
    <w:rsid w:val="00F71386"/>
    <w:rsid w:val="00F75F6D"/>
    <w:rsid w:val="00F77856"/>
    <w:rsid w:val="00F93849"/>
    <w:rsid w:val="00FA6F09"/>
    <w:rsid w:val="00FB2C0D"/>
    <w:rsid w:val="00FB57A9"/>
    <w:rsid w:val="00FD19E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658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58A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6658A7"/>
    <w:rPr>
      <w:color w:val="0000FF" w:themeColor="hyperlink"/>
      <w:u w:val="single"/>
    </w:rPr>
  </w:style>
  <w:style w:type="character" w:customStyle="1" w:styleId="Bodytext39">
    <w:name w:val="Body text (3) + 9"/>
    <w:aliases w:val="5 pt"/>
    <w:rsid w:val="007F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E91D-6022-4F49-89A4-6ED57F88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1866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Januchta</cp:lastModifiedBy>
  <cp:revision>19</cp:revision>
  <cp:lastPrinted>2025-10-28T07:51:00Z</cp:lastPrinted>
  <dcterms:created xsi:type="dcterms:W3CDTF">2025-11-20T07:40:00Z</dcterms:created>
  <dcterms:modified xsi:type="dcterms:W3CDTF">2026-02-11T08:08:00Z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